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956" w:rsidRPr="00396956" w:rsidRDefault="005C64F3" w:rsidP="00396956">
      <w:pPr>
        <w:autoSpaceDE w:val="0"/>
        <w:autoSpaceDN w:val="0"/>
        <w:adjustRightInd w:val="0"/>
        <w:jc w:val="center"/>
        <w:rPr>
          <w:rFonts w:ascii="Bookman Old Style" w:hAnsi="Bookman Old Style" w:cs="TimesTen-Roman"/>
          <w:szCs w:val="24"/>
        </w:rPr>
      </w:pPr>
      <w:r>
        <w:rPr>
          <w:rFonts w:ascii="Bookman Old Style" w:hAnsi="Bookman Old Style" w:cs="TimesTen-Roman"/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4.5pt;margin-top:-60.75pt;width:63.65pt;height:89.95pt;z-index:251658240">
            <v:imagedata r:id="rId5" o:title=""/>
          </v:shape>
          <o:OLEObject Type="Embed" ProgID="MSPhotoEd.3" ShapeID="_x0000_s1026" DrawAspect="Content" ObjectID="_1604764733" r:id="rId6"/>
        </w:pict>
      </w:r>
      <w:r w:rsidR="0055727B">
        <w:rPr>
          <w:rFonts w:ascii="Bookman Old Style" w:hAnsi="Bookman Old Style" w:cs="TimesTen-Roman"/>
          <w:szCs w:val="24"/>
        </w:rPr>
        <w:t>Sceideal</w:t>
      </w:r>
    </w:p>
    <w:p w:rsidR="00396956" w:rsidRPr="00D07597" w:rsidRDefault="005C64F3" w:rsidP="00396956">
      <w:pPr>
        <w:autoSpaceDE w:val="0"/>
        <w:autoSpaceDN w:val="0"/>
        <w:adjustRightInd w:val="0"/>
        <w:rPr>
          <w:rStyle w:val="Emphasis"/>
          <w:b/>
          <w:sz w:val="32"/>
          <w:szCs w:val="32"/>
        </w:rPr>
      </w:pPr>
      <w:r>
        <w:rPr>
          <w:rStyle w:val="Emphasis"/>
          <w:b/>
          <w:bCs/>
          <w:sz w:val="32"/>
          <w:szCs w:val="32"/>
        </w:rPr>
        <w:t xml:space="preserve">Foirm uimh. 9 </w:t>
      </w:r>
      <w:r>
        <w:rPr>
          <w:rStyle w:val="Emphasis"/>
          <w:b/>
          <w:bCs/>
          <w:sz w:val="32"/>
          <w:szCs w:val="32"/>
        </w:rPr>
        <w:tab/>
      </w:r>
      <w:r>
        <w:rPr>
          <w:rStyle w:val="Emphasis"/>
          <w:b/>
          <w:bCs/>
          <w:sz w:val="32"/>
          <w:szCs w:val="32"/>
        </w:rPr>
        <w:tab/>
      </w:r>
      <w:r>
        <w:rPr>
          <w:rStyle w:val="Emphasis"/>
          <w:b/>
          <w:bCs/>
          <w:sz w:val="32"/>
          <w:szCs w:val="32"/>
        </w:rPr>
        <w:tab/>
      </w:r>
      <w:r>
        <w:rPr>
          <w:rStyle w:val="Emphasis"/>
          <w:b/>
          <w:bCs/>
          <w:sz w:val="32"/>
          <w:szCs w:val="32"/>
        </w:rPr>
        <w:tab/>
      </w:r>
      <w:r>
        <w:rPr>
          <w:rStyle w:val="Emphasis"/>
          <w:b/>
          <w:bCs/>
          <w:sz w:val="32"/>
          <w:szCs w:val="32"/>
        </w:rPr>
        <w:tab/>
      </w:r>
      <w:r>
        <w:rPr>
          <w:rStyle w:val="Emphasis"/>
          <w:b/>
          <w:bCs/>
          <w:sz w:val="32"/>
          <w:szCs w:val="32"/>
        </w:rPr>
        <w:tab/>
      </w:r>
      <w:r>
        <w:rPr>
          <w:rStyle w:val="Emphasis"/>
          <w:b/>
          <w:bCs/>
          <w:sz w:val="32"/>
          <w:szCs w:val="32"/>
        </w:rPr>
        <w:tab/>
      </w:r>
      <w:r w:rsidR="00396956">
        <w:rPr>
          <w:rStyle w:val="Emphasis"/>
          <w:b/>
          <w:bCs/>
          <w:sz w:val="32"/>
          <w:szCs w:val="32"/>
        </w:rPr>
        <w:t>Airteagal 184</w:t>
      </w:r>
    </w:p>
    <w:p w:rsidR="00396956" w:rsidRPr="00D07597" w:rsidRDefault="00396956" w:rsidP="00396956">
      <w:pPr>
        <w:autoSpaceDE w:val="0"/>
        <w:autoSpaceDN w:val="0"/>
        <w:adjustRightInd w:val="0"/>
        <w:rPr>
          <w:rStyle w:val="Emphasis"/>
          <w:b/>
          <w:sz w:val="32"/>
          <w:szCs w:val="32"/>
        </w:rPr>
      </w:pPr>
    </w:p>
    <w:p w:rsidR="00396956" w:rsidRPr="00D07597" w:rsidRDefault="00756EAE" w:rsidP="005C64F3">
      <w:pPr>
        <w:autoSpaceDE w:val="0"/>
        <w:autoSpaceDN w:val="0"/>
        <w:adjustRightInd w:val="0"/>
        <w:jc w:val="center"/>
        <w:rPr>
          <w:rStyle w:val="Emphasis"/>
          <w:b/>
          <w:color w:val="548DD4" w:themeColor="text2" w:themeTint="99"/>
          <w:sz w:val="32"/>
          <w:szCs w:val="32"/>
        </w:rPr>
      </w:pPr>
      <w:r>
        <w:rPr>
          <w:rStyle w:val="Emphasis"/>
          <w:b/>
          <w:bCs/>
          <w:color w:val="548DD4" w:themeColor="text2" w:themeTint="99"/>
          <w:sz w:val="32"/>
          <w:szCs w:val="32"/>
        </w:rPr>
        <w:t xml:space="preserve">FOIRM COMHAIRLIÚCHÁIN RÉAMH-IARRATAIS LE </w:t>
      </w:r>
      <w:proofErr w:type="spellStart"/>
      <w:r>
        <w:rPr>
          <w:rStyle w:val="Emphasis"/>
          <w:b/>
          <w:bCs/>
          <w:color w:val="548DD4" w:themeColor="text2" w:themeTint="99"/>
          <w:sz w:val="32"/>
          <w:szCs w:val="32"/>
        </w:rPr>
        <w:t>hAGHAIDH</w:t>
      </w:r>
      <w:proofErr w:type="spellEnd"/>
      <w:r w:rsidR="005C64F3">
        <w:rPr>
          <w:rStyle w:val="Emphasis"/>
          <w:b/>
          <w:color w:val="548DD4" w:themeColor="text2" w:themeTint="99"/>
          <w:sz w:val="32"/>
          <w:szCs w:val="32"/>
        </w:rPr>
        <w:t xml:space="preserve"> </w:t>
      </w:r>
      <w:proofErr w:type="gramStart"/>
      <w:r>
        <w:rPr>
          <w:rStyle w:val="Emphasis"/>
          <w:b/>
          <w:bCs/>
          <w:color w:val="548DD4" w:themeColor="text2" w:themeTint="99"/>
          <w:sz w:val="32"/>
          <w:szCs w:val="32"/>
        </w:rPr>
        <w:t>ÓCÁID(</w:t>
      </w:r>
      <w:proofErr w:type="gramEnd"/>
      <w:r>
        <w:rPr>
          <w:rStyle w:val="Emphasis"/>
          <w:b/>
          <w:bCs/>
          <w:color w:val="548DD4" w:themeColor="text2" w:themeTint="99"/>
          <w:sz w:val="32"/>
          <w:szCs w:val="32"/>
        </w:rPr>
        <w:t>í) A BHEARTAÍTEAR FAOI AILT 229 AGUS 230 DEN ACHT</w:t>
      </w:r>
    </w:p>
    <w:p w:rsidR="00D07597" w:rsidRPr="00D07597" w:rsidRDefault="00D07597" w:rsidP="00396956">
      <w:pPr>
        <w:autoSpaceDE w:val="0"/>
        <w:autoSpaceDN w:val="0"/>
        <w:adjustRightInd w:val="0"/>
        <w:rPr>
          <w:rStyle w:val="Emphasis"/>
          <w:b/>
          <w:color w:val="548DD4" w:themeColor="text2" w:themeTint="99"/>
          <w:sz w:val="32"/>
          <w:szCs w:val="32"/>
        </w:rPr>
      </w:pPr>
    </w:p>
    <w:p w:rsidR="00396956" w:rsidRPr="007B7A13" w:rsidRDefault="00D07597" w:rsidP="00D07597">
      <w:pPr>
        <w:autoSpaceDE w:val="0"/>
        <w:autoSpaceDN w:val="0"/>
        <w:adjustRightInd w:val="0"/>
        <w:rPr>
          <w:rFonts w:ascii="Bookman Old Style" w:hAnsi="Bookman Old Style" w:cs="TimesTen-Roman"/>
          <w:b/>
          <w:sz w:val="26"/>
          <w:szCs w:val="26"/>
        </w:rPr>
      </w:pPr>
      <w:r>
        <w:rPr>
          <w:rFonts w:ascii="Bookman Old Style" w:hAnsi="Bookman Old Style"/>
          <w:b/>
          <w:bCs/>
          <w:sz w:val="26"/>
          <w:szCs w:val="26"/>
        </w:rPr>
        <w:t>Lena cur isteach chuig: Comhairle Contae Dhún na nGall   An Dáta a Fuarthas an Fhoirm:_____________</w:t>
      </w:r>
    </w:p>
    <w:p w:rsidR="00396956" w:rsidRDefault="00396956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</w:p>
    <w:p w:rsidR="00396956" w:rsidRDefault="00396956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0"/>
        <w:gridCol w:w="2281"/>
        <w:gridCol w:w="4621"/>
      </w:tblGrid>
      <w:tr w:rsidR="00396956" w:rsidTr="00396956">
        <w:tc>
          <w:tcPr>
            <w:tcW w:w="4621" w:type="dxa"/>
            <w:gridSpan w:val="2"/>
          </w:tcPr>
          <w:p w:rsidR="00396956" w:rsidRP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Ainm an Iarratasóra:</w:t>
            </w:r>
          </w:p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396956" w:rsidTr="00396956">
        <w:tc>
          <w:tcPr>
            <w:tcW w:w="4621" w:type="dxa"/>
            <w:gridSpan w:val="2"/>
          </w:tcPr>
          <w:p w:rsidR="00396956" w:rsidRPr="00E505F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  <w:vertAlign w:val="superscript"/>
              </w:rPr>
            </w:pPr>
            <w:r>
              <w:rPr>
                <w:rFonts w:ascii="Bookman Old Style" w:hAnsi="Bookman Old Style" w:cs="TimesTen-Roman"/>
                <w:szCs w:val="24"/>
              </w:rPr>
              <w:t>An cineál ócáide a bheartaítear</w:t>
            </w:r>
            <w:r>
              <w:rPr>
                <w:rFonts w:ascii="Bookman Old Style" w:hAnsi="Bookman Old Style" w:cs="TimesTen-Roman"/>
                <w:b/>
                <w:bCs/>
                <w:color w:val="FF0000"/>
                <w:szCs w:val="24"/>
                <w:vertAlign w:val="superscript"/>
              </w:rPr>
              <w:t>1</w:t>
            </w:r>
          </w:p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396956" w:rsidTr="00396956">
        <w:tc>
          <w:tcPr>
            <w:tcW w:w="4621" w:type="dxa"/>
            <w:gridSpan w:val="2"/>
          </w:tcPr>
          <w:p w:rsidR="00396956" w:rsidRP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Suíomh na hócáide/na n-ócáidí a bheartaítear</w:t>
            </w:r>
            <w:r>
              <w:rPr>
                <w:rFonts w:ascii="Bookman Old Style" w:hAnsi="Bookman Old Style" w:cs="TimesTen-Roman"/>
                <w:b/>
                <w:bCs/>
                <w:color w:val="FF0000"/>
                <w:szCs w:val="24"/>
                <w:vertAlign w:val="superscript"/>
              </w:rPr>
              <w:t>2</w:t>
            </w:r>
          </w:p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396956" w:rsidTr="00396956">
        <w:tc>
          <w:tcPr>
            <w:tcW w:w="4621" w:type="dxa"/>
            <w:gridSpan w:val="2"/>
          </w:tcPr>
          <w:p w:rsidR="00396956" w:rsidRP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Dáta(í) na hócáide/na n-ócáidí a bheartaítear:</w:t>
            </w:r>
          </w:p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396956" w:rsidTr="00396956">
        <w:tc>
          <w:tcPr>
            <w:tcW w:w="4621" w:type="dxa"/>
            <w:gridSpan w:val="2"/>
          </w:tcPr>
          <w:p w:rsidR="00396956" w:rsidRP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Fad na hócáide a bheartaítear:</w:t>
            </w:r>
          </w:p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396956" w:rsidTr="002C54BF">
        <w:tc>
          <w:tcPr>
            <w:tcW w:w="4621" w:type="dxa"/>
            <w:gridSpan w:val="2"/>
            <w:tcBorders>
              <w:bottom w:val="single" w:sz="4" w:space="0" w:color="auto"/>
            </w:tcBorders>
          </w:tcPr>
          <w:p w:rsidR="00396956" w:rsidRP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Am tosaithe agus am críochnaithe na hócáide beartaithe:</w:t>
            </w:r>
          </w:p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E505F6" w:rsidTr="002C54BF">
        <w:trPr>
          <w:trHeight w:val="285"/>
        </w:trPr>
        <w:tc>
          <w:tcPr>
            <w:tcW w:w="9242" w:type="dxa"/>
            <w:gridSpan w:val="3"/>
            <w:shd w:val="clear" w:color="auto" w:fill="E5B8B7" w:themeFill="accent2" w:themeFillTint="66"/>
          </w:tcPr>
          <w:p w:rsidR="007B7A13" w:rsidRDefault="007B7A13" w:rsidP="00E505F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TimesTen-Roman"/>
                <w:b/>
                <w:szCs w:val="24"/>
              </w:rPr>
            </w:pPr>
          </w:p>
          <w:p w:rsidR="002C54BF" w:rsidRDefault="00E505F6" w:rsidP="007B7A13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b/>
                <w:bCs/>
                <w:szCs w:val="24"/>
              </w:rPr>
              <w:t>Sonraí teagmhála:</w:t>
            </w:r>
          </w:p>
        </w:tc>
      </w:tr>
      <w:tr w:rsidR="00E505F6" w:rsidTr="00E505F6">
        <w:trPr>
          <w:trHeight w:val="420"/>
        </w:trPr>
        <w:tc>
          <w:tcPr>
            <w:tcW w:w="4621" w:type="dxa"/>
            <w:gridSpan w:val="2"/>
            <w:vMerge w:val="restart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Seoladh:</w:t>
            </w:r>
          </w:p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  <w:p w:rsidR="00E505F6" w:rsidRPr="0039695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E505F6" w:rsidTr="00E505F6">
        <w:trPr>
          <w:trHeight w:val="300"/>
        </w:trPr>
        <w:tc>
          <w:tcPr>
            <w:tcW w:w="4621" w:type="dxa"/>
            <w:gridSpan w:val="2"/>
            <w:vMerge/>
          </w:tcPr>
          <w:p w:rsidR="00E505F6" w:rsidRPr="0039695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E505F6" w:rsidTr="00F9642E">
        <w:trPr>
          <w:trHeight w:val="757"/>
        </w:trPr>
        <w:tc>
          <w:tcPr>
            <w:tcW w:w="4621" w:type="dxa"/>
            <w:gridSpan w:val="2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 xml:space="preserve">seoladh ríomhphoist: </w:t>
            </w:r>
          </w:p>
          <w:p w:rsidR="00E505F6" w:rsidRPr="0039695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E505F6" w:rsidTr="00396956">
        <w:trPr>
          <w:trHeight w:val="735"/>
        </w:trPr>
        <w:tc>
          <w:tcPr>
            <w:tcW w:w="4621" w:type="dxa"/>
            <w:gridSpan w:val="2"/>
          </w:tcPr>
          <w:p w:rsidR="00E505F6" w:rsidRPr="0039695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 xml:space="preserve">uimhir theileafóin: </w:t>
            </w:r>
          </w:p>
          <w:p w:rsidR="00E505F6" w:rsidRPr="0039695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396956" w:rsidTr="002C54BF">
        <w:tc>
          <w:tcPr>
            <w:tcW w:w="4621" w:type="dxa"/>
            <w:gridSpan w:val="2"/>
            <w:tcBorders>
              <w:bottom w:val="single" w:sz="4" w:space="0" w:color="auto"/>
            </w:tcBorders>
          </w:tcPr>
          <w:p w:rsidR="00E505F6" w:rsidRPr="00396956" w:rsidRDefault="00E505F6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I gcás nach é úinéir ná áititheoir an ionaid bheartaithe é an t-eagraí, tabhair ainm úinéir/áititheoir an ionaid</w:t>
            </w:r>
          </w:p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E505F6" w:rsidTr="002C54BF">
        <w:tc>
          <w:tcPr>
            <w:tcW w:w="9242" w:type="dxa"/>
            <w:gridSpan w:val="3"/>
            <w:shd w:val="clear" w:color="auto" w:fill="E5B8B7" w:themeFill="accent2" w:themeFillTint="66"/>
          </w:tcPr>
          <w:p w:rsidR="00E505F6" w:rsidRDefault="00E505F6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Luaigh an líon réamh-mheasta daoine a bheidh i láthair ag an ócáid bheartaithe, agus é miondealaithe mar seo a leanas:-</w:t>
            </w:r>
          </w:p>
        </w:tc>
      </w:tr>
      <w:tr w:rsidR="00E505F6" w:rsidTr="00396956">
        <w:tc>
          <w:tcPr>
            <w:tcW w:w="4621" w:type="dxa"/>
            <w:gridSpan w:val="2"/>
          </w:tcPr>
          <w:p w:rsidR="00E505F6" w:rsidRDefault="00E505F6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  <w:p w:rsidR="00E505F6" w:rsidRPr="00E505F6" w:rsidRDefault="00E505F6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vanish/>
                <w:szCs w:val="24"/>
                <w:specVanish/>
              </w:rPr>
            </w:pPr>
            <w:r>
              <w:rPr>
                <w:rFonts w:ascii="Bookman Old Style" w:hAnsi="Bookman Old Style" w:cs="TimesTen-Roman"/>
                <w:szCs w:val="24"/>
              </w:rPr>
              <w:t>(a) Taibheoirí</w:t>
            </w:r>
          </w:p>
          <w:p w:rsidR="00E505F6" w:rsidRPr="00396956" w:rsidRDefault="00E505F6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E505F6" w:rsidTr="00396956">
        <w:tc>
          <w:tcPr>
            <w:tcW w:w="4621" w:type="dxa"/>
            <w:gridSpan w:val="2"/>
          </w:tcPr>
          <w:p w:rsidR="00E505F6" w:rsidRDefault="00E505F6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  <w:p w:rsidR="00E505F6" w:rsidRPr="00396956" w:rsidRDefault="00E505F6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(b) Daoine den lucht féachana</w:t>
            </w:r>
          </w:p>
        </w:tc>
        <w:tc>
          <w:tcPr>
            <w:tcW w:w="4621" w:type="dxa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E505F6" w:rsidTr="00396956">
        <w:tc>
          <w:tcPr>
            <w:tcW w:w="4621" w:type="dxa"/>
            <w:gridSpan w:val="2"/>
          </w:tcPr>
          <w:p w:rsidR="002C54BF" w:rsidRDefault="002C54BF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  <w:p w:rsidR="00E505F6" w:rsidRPr="00396956" w:rsidRDefault="00E505F6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(c) Baill Foirne na hÓcáide</w:t>
            </w:r>
          </w:p>
        </w:tc>
        <w:tc>
          <w:tcPr>
            <w:tcW w:w="4621" w:type="dxa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E505F6" w:rsidTr="00396956">
        <w:tc>
          <w:tcPr>
            <w:tcW w:w="4621" w:type="dxa"/>
            <w:gridSpan w:val="2"/>
          </w:tcPr>
          <w:p w:rsidR="007B7A13" w:rsidRDefault="007B7A13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  <w:p w:rsidR="00E505F6" w:rsidRPr="00396956" w:rsidRDefault="002C54BF" w:rsidP="007B7A13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Ócáid a dteastaíonn ticéid di nó nach dteastaíonn ticéid di -</w:t>
            </w:r>
          </w:p>
        </w:tc>
        <w:tc>
          <w:tcPr>
            <w:tcW w:w="4621" w:type="dxa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2C54BF" w:rsidTr="002C54BF">
        <w:tc>
          <w:tcPr>
            <w:tcW w:w="4621" w:type="dxa"/>
            <w:gridSpan w:val="2"/>
            <w:tcBorders>
              <w:bottom w:val="single" w:sz="4" w:space="0" w:color="auto"/>
            </w:tcBorders>
          </w:tcPr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 xml:space="preserve">Cuir faoi iamh measúnú achomair riosca ar an ócáid, áit a bpléitear cineál an tslua réamh-mheasta, cineál na hócáide, tograí (más ann) le haghaidh alcól a dhíol nó a dháileadh, </w:t>
            </w:r>
          </w:p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taifead roimhe ar an ócáid seo nó ar ócáid chomhchosúil agus aon toisc eile a bhféadfadh nár mhór í a chur san áireamh</w:t>
            </w:r>
            <w:r>
              <w:rPr>
                <w:rFonts w:ascii="Bookman Old Style" w:hAnsi="Bookman Old Style" w:cs="TimesTen-Roman"/>
                <w:b/>
                <w:bCs/>
                <w:color w:val="FF0000"/>
                <w:szCs w:val="24"/>
                <w:vertAlign w:val="superscript"/>
              </w:rPr>
              <w:t>3</w:t>
            </w:r>
          </w:p>
          <w:p w:rsidR="002C54BF" w:rsidRPr="00396956" w:rsidRDefault="002C54BF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2C54BF" w:rsidRDefault="002C54BF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2C54BF" w:rsidTr="002C54BF">
        <w:tc>
          <w:tcPr>
            <w:tcW w:w="9242" w:type="dxa"/>
            <w:gridSpan w:val="3"/>
            <w:shd w:val="clear" w:color="auto" w:fill="E5B8B7" w:themeFill="accent2" w:themeFillTint="66"/>
          </w:tcPr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Luaigh ainm (más eol faoi láthair) agus sonraí teagmhála na ndaoine seo a leanas:</w:t>
            </w:r>
          </w:p>
          <w:p w:rsidR="002C54BF" w:rsidRDefault="002C54BF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2C54BF" w:rsidTr="002C54BF">
        <w:tc>
          <w:tcPr>
            <w:tcW w:w="2340" w:type="dxa"/>
          </w:tcPr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 xml:space="preserve">• Rialaitheoir agus leasrialaitheoir na hócáide </w:t>
            </w:r>
          </w:p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2281" w:type="dxa"/>
          </w:tcPr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Uimh. Theagmhála 1:</w:t>
            </w:r>
          </w:p>
        </w:tc>
        <w:tc>
          <w:tcPr>
            <w:tcW w:w="4621" w:type="dxa"/>
          </w:tcPr>
          <w:p w:rsidR="002C54BF" w:rsidRDefault="002C54BF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2C54BF" w:rsidTr="002C54BF">
        <w:tc>
          <w:tcPr>
            <w:tcW w:w="2340" w:type="dxa"/>
          </w:tcPr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• Oifigeach sábháilteachta agus leasoifigeach sábháilteachta na hócáide</w:t>
            </w:r>
          </w:p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2281" w:type="dxa"/>
          </w:tcPr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Uimh. Theagmhála 2:</w:t>
            </w:r>
          </w:p>
        </w:tc>
        <w:tc>
          <w:tcPr>
            <w:tcW w:w="4621" w:type="dxa"/>
          </w:tcPr>
          <w:p w:rsidR="002C54BF" w:rsidRDefault="002C54BF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2C54BF" w:rsidTr="002C54BF">
        <w:tc>
          <w:tcPr>
            <w:tcW w:w="2340" w:type="dxa"/>
          </w:tcPr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 xml:space="preserve">• </w:t>
            </w:r>
            <w:r w:rsidRPr="005C64F3">
              <w:rPr>
                <w:rFonts w:ascii="Bookman Old Style" w:hAnsi="Bookman Old Style" w:cs="TimesTen-Roman"/>
                <w:sz w:val="23"/>
                <w:szCs w:val="23"/>
              </w:rPr>
              <w:t>Comhordaitheoir leighis agus leas-chomhordaitheoir leighis na hócáide</w:t>
            </w:r>
            <w:r>
              <w:rPr>
                <w:rFonts w:ascii="Bookman Old Style" w:hAnsi="Bookman Old Style" w:cs="TimesTen-Roman"/>
                <w:szCs w:val="24"/>
              </w:rPr>
              <w:t xml:space="preserve"> </w:t>
            </w:r>
          </w:p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2281" w:type="dxa"/>
          </w:tcPr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Uimh. Theagmhála 3:</w:t>
            </w:r>
          </w:p>
        </w:tc>
        <w:tc>
          <w:tcPr>
            <w:tcW w:w="4621" w:type="dxa"/>
          </w:tcPr>
          <w:p w:rsidR="002C54BF" w:rsidRDefault="002C54BF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7B7A13" w:rsidTr="004760CE">
        <w:tc>
          <w:tcPr>
            <w:tcW w:w="9242" w:type="dxa"/>
            <w:gridSpan w:val="3"/>
          </w:tcPr>
          <w:p w:rsidR="007B7A13" w:rsidRDefault="007B7A13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  <w:p w:rsidR="007B7A13" w:rsidRDefault="007B7A13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Tabhair mionsonraí faoi do shocruithe árachais</w:t>
            </w:r>
            <w:r>
              <w:rPr>
                <w:rFonts w:ascii="Bookman Old Style" w:hAnsi="Bookman Old Style" w:cs="TimesTen-Roman"/>
                <w:b/>
                <w:bCs/>
                <w:color w:val="FF0000"/>
                <w:szCs w:val="24"/>
                <w:vertAlign w:val="superscript"/>
              </w:rPr>
              <w:t>4</w:t>
            </w:r>
          </w:p>
        </w:tc>
      </w:tr>
    </w:tbl>
    <w:p w:rsidR="00396956" w:rsidRPr="00396956" w:rsidRDefault="00396956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</w:p>
    <w:p w:rsidR="00396956" w:rsidRPr="00396956" w:rsidRDefault="00396956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</w:p>
    <w:p w:rsidR="00396956" w:rsidRPr="00396956" w:rsidRDefault="00396956" w:rsidP="002C54BF">
      <w:pPr>
        <w:autoSpaceDE w:val="0"/>
        <w:autoSpaceDN w:val="0"/>
        <w:adjustRightInd w:val="0"/>
        <w:ind w:left="142" w:hanging="142"/>
        <w:rPr>
          <w:rFonts w:ascii="Bookman Old Style" w:hAnsi="Bookman Old Style" w:cs="TimesTen-Roman"/>
          <w:szCs w:val="24"/>
        </w:rPr>
      </w:pPr>
      <w:r>
        <w:rPr>
          <w:rFonts w:ascii="Bookman Old Style" w:hAnsi="Bookman Old Style" w:cs="TimesTen-Roman"/>
          <w:b/>
          <w:bCs/>
          <w:color w:val="FF0000"/>
          <w:szCs w:val="24"/>
          <w:vertAlign w:val="superscript"/>
        </w:rPr>
        <w:t>1</w:t>
      </w:r>
      <w:r>
        <w:rPr>
          <w:rFonts w:ascii="Bookman Old Style" w:hAnsi="Bookman Old Style" w:cs="TimesTen-Roman"/>
          <w:szCs w:val="24"/>
          <w:vertAlign w:val="superscript"/>
        </w:rPr>
        <w:t xml:space="preserve"> </w:t>
      </w:r>
      <w:r>
        <w:rPr>
          <w:rFonts w:ascii="Bookman Old Style" w:hAnsi="Bookman Old Style" w:cs="TimesTen-Roman"/>
          <w:szCs w:val="24"/>
        </w:rPr>
        <w:t>Ócáid mar atá leagtha amach in ailt 229 agus 230 den Acht um Pleanáil agus Forbairt, 2000 (arna leasú).</w:t>
      </w:r>
    </w:p>
    <w:p w:rsidR="00396956" w:rsidRPr="00396956" w:rsidRDefault="00396956" w:rsidP="002C54BF">
      <w:pPr>
        <w:autoSpaceDE w:val="0"/>
        <w:autoSpaceDN w:val="0"/>
        <w:adjustRightInd w:val="0"/>
        <w:ind w:left="142" w:hanging="142"/>
        <w:rPr>
          <w:rFonts w:ascii="Bookman Old Style" w:hAnsi="Bookman Old Style" w:cs="TimesTen-Roman"/>
          <w:szCs w:val="24"/>
        </w:rPr>
      </w:pPr>
      <w:r>
        <w:rPr>
          <w:rFonts w:ascii="Bookman Old Style" w:hAnsi="Bookman Old Style" w:cs="TimesTen-Roman"/>
          <w:b/>
          <w:bCs/>
          <w:color w:val="FF0000"/>
          <w:szCs w:val="24"/>
          <w:vertAlign w:val="superscript"/>
        </w:rPr>
        <w:t>2</w:t>
      </w:r>
      <w:r>
        <w:rPr>
          <w:rFonts w:ascii="Bookman Old Style" w:hAnsi="Bookman Old Style" w:cs="TimesTen-Roman"/>
          <w:szCs w:val="24"/>
          <w:vertAlign w:val="superscript"/>
        </w:rPr>
        <w:t xml:space="preserve"> </w:t>
      </w:r>
      <w:r>
        <w:rPr>
          <w:rFonts w:ascii="Bookman Old Style" w:hAnsi="Bookman Old Style" w:cs="TimesTen-Roman"/>
          <w:szCs w:val="24"/>
        </w:rPr>
        <w:t>Tabhair léarscáil den suíomh a bhfuil méid leordhóthanach inti agus a dtugtar mionsonraí inti faoi láithreáin ghaolmhara agus faoi ghnéithe gaolmhara atá suite i gcóngar an ionaid.</w:t>
      </w:r>
    </w:p>
    <w:p w:rsidR="00396956" w:rsidRPr="00396956" w:rsidRDefault="00396956" w:rsidP="002C54BF">
      <w:pPr>
        <w:autoSpaceDE w:val="0"/>
        <w:autoSpaceDN w:val="0"/>
        <w:adjustRightInd w:val="0"/>
        <w:ind w:left="142" w:hanging="142"/>
        <w:rPr>
          <w:rFonts w:ascii="Bookman Old Style" w:hAnsi="Bookman Old Style" w:cs="TimesTen-Roman"/>
          <w:szCs w:val="24"/>
        </w:rPr>
      </w:pPr>
      <w:r>
        <w:rPr>
          <w:rFonts w:ascii="Bookman Old Style" w:hAnsi="Bookman Old Style" w:cs="TimesTen-Roman"/>
          <w:b/>
          <w:bCs/>
          <w:color w:val="FF0000"/>
          <w:szCs w:val="24"/>
          <w:vertAlign w:val="superscript"/>
        </w:rPr>
        <w:t>3</w:t>
      </w:r>
      <w:r>
        <w:rPr>
          <w:rFonts w:ascii="Bookman Old Style" w:hAnsi="Bookman Old Style" w:cs="TimesTen-Roman"/>
          <w:szCs w:val="24"/>
          <w:vertAlign w:val="superscript"/>
        </w:rPr>
        <w:t xml:space="preserve"> </w:t>
      </w:r>
      <w:r>
        <w:rPr>
          <w:rFonts w:ascii="Bookman Old Style" w:hAnsi="Bookman Old Style" w:cs="TimesTen-Roman"/>
          <w:szCs w:val="24"/>
        </w:rPr>
        <w:t>Is féidir achoimre ar an Ráiteas Sábháilteachta a thabhairt anseo ach níl an Ráiteas Sábháilteachta é féin ag teastáil ag an réamhchéim seo.</w:t>
      </w:r>
    </w:p>
    <w:p w:rsidR="00396956" w:rsidRPr="00396956" w:rsidRDefault="00396956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  <w:r>
        <w:rPr>
          <w:rFonts w:ascii="Bookman Old Style" w:hAnsi="Bookman Old Style" w:cs="TimesTen-Roman"/>
          <w:b/>
          <w:bCs/>
          <w:color w:val="FF0000"/>
          <w:szCs w:val="24"/>
          <w:vertAlign w:val="superscript"/>
        </w:rPr>
        <w:t>4</w:t>
      </w:r>
      <w:r>
        <w:rPr>
          <w:rFonts w:ascii="Bookman Old Style" w:hAnsi="Bookman Old Style" w:cs="TimesTen-Roman"/>
          <w:szCs w:val="24"/>
          <w:vertAlign w:val="superscript"/>
        </w:rPr>
        <w:t xml:space="preserve"> </w:t>
      </w:r>
      <w:r>
        <w:rPr>
          <w:rFonts w:ascii="Bookman Old Style" w:hAnsi="Bookman Old Style" w:cs="TimesTen-Roman"/>
          <w:szCs w:val="24"/>
        </w:rPr>
        <w:t>Mura bhfuil siad socraithe go fóill, cuir in iúl cad a bheartaítear.</w:t>
      </w:r>
    </w:p>
    <w:p w:rsidR="002C54BF" w:rsidRDefault="002C54BF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</w:p>
    <w:p w:rsidR="00396956" w:rsidRPr="00A32008" w:rsidRDefault="00396956" w:rsidP="00396956">
      <w:pPr>
        <w:autoSpaceDE w:val="0"/>
        <w:autoSpaceDN w:val="0"/>
        <w:adjustRightInd w:val="0"/>
        <w:rPr>
          <w:rFonts w:ascii="Bookman Old Style" w:hAnsi="Bookman Old Style" w:cs="TimesTen-Roman"/>
          <w:b/>
          <w:color w:val="548DD4" w:themeColor="text2" w:themeTint="99"/>
          <w:szCs w:val="24"/>
        </w:rPr>
      </w:pPr>
      <w:r>
        <w:rPr>
          <w:rFonts w:ascii="Bookman Old Style" w:hAnsi="Bookman Old Style" w:cs="TimesTen-Roman"/>
          <w:b/>
          <w:bCs/>
          <w:color w:val="548DD4" w:themeColor="text2" w:themeTint="99"/>
          <w:szCs w:val="24"/>
        </w:rPr>
        <w:lastRenderedPageBreak/>
        <w:t>Dearbhú – Tríd an fhoirm seo a shíniú agus a dhátú, tá tú á dheimhniú gur ceart, tráth a sín</w:t>
      </w:r>
      <w:bookmarkStart w:id="0" w:name="_GoBack"/>
      <w:bookmarkEnd w:id="0"/>
      <w:r>
        <w:rPr>
          <w:rFonts w:ascii="Bookman Old Style" w:hAnsi="Bookman Old Style" w:cs="TimesTen-Roman"/>
          <w:b/>
          <w:bCs/>
          <w:color w:val="548DD4" w:themeColor="text2" w:themeTint="99"/>
          <w:szCs w:val="24"/>
        </w:rPr>
        <w:t>ithe, atá an fhaisnéis a chuir tú ar fáil.</w:t>
      </w:r>
    </w:p>
    <w:p w:rsidR="002C54BF" w:rsidRDefault="002C54BF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</w:p>
    <w:p w:rsidR="00A32008" w:rsidRDefault="00A32008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</w:p>
    <w:p w:rsidR="00396956" w:rsidRPr="00396956" w:rsidRDefault="00396956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  <w:r>
        <w:rPr>
          <w:rFonts w:ascii="Bookman Old Style" w:hAnsi="Bookman Old Style" w:cs="TimesTen-Roman"/>
          <w:szCs w:val="24"/>
        </w:rPr>
        <w:t xml:space="preserve">Síniú: </w:t>
      </w:r>
      <w:r w:rsidR="005C64F3">
        <w:rPr>
          <w:rFonts w:ascii="Bookman Old Style" w:hAnsi="Bookman Old Style" w:cs="TimesTen-Roman"/>
          <w:szCs w:val="24"/>
        </w:rPr>
        <w:tab/>
      </w:r>
      <w:r>
        <w:rPr>
          <w:rFonts w:ascii="Bookman Old Style" w:hAnsi="Bookman Old Style" w:cs="TimesTen-Roman"/>
          <w:szCs w:val="24"/>
        </w:rPr>
        <w:t>__________________________</w:t>
      </w:r>
    </w:p>
    <w:p w:rsidR="002C54BF" w:rsidRDefault="002C54BF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</w:p>
    <w:p w:rsidR="00396956" w:rsidRPr="00396956" w:rsidRDefault="00396956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  <w:r>
        <w:rPr>
          <w:rFonts w:ascii="Bookman Old Style" w:hAnsi="Bookman Old Style" w:cs="TimesTen-Roman"/>
          <w:szCs w:val="24"/>
        </w:rPr>
        <w:t xml:space="preserve">Dáta:        </w:t>
      </w:r>
      <w:r w:rsidR="005C64F3">
        <w:rPr>
          <w:rFonts w:ascii="Bookman Old Style" w:hAnsi="Bookman Old Style" w:cs="TimesTen-Roman"/>
          <w:szCs w:val="24"/>
        </w:rPr>
        <w:t xml:space="preserve">  </w:t>
      </w:r>
      <w:r>
        <w:rPr>
          <w:rFonts w:ascii="Bookman Old Style" w:hAnsi="Bookman Old Style" w:cs="TimesTen-Roman"/>
          <w:szCs w:val="24"/>
        </w:rPr>
        <w:t>__________________________</w:t>
      </w:r>
    </w:p>
    <w:sectPr w:rsidR="00396956" w:rsidRPr="00396956" w:rsidSect="00D07597"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Ten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96956"/>
    <w:rsid w:val="00007F70"/>
    <w:rsid w:val="00090C3D"/>
    <w:rsid w:val="00096AB1"/>
    <w:rsid w:val="00155FDA"/>
    <w:rsid w:val="002241C4"/>
    <w:rsid w:val="002C54BF"/>
    <w:rsid w:val="003159DD"/>
    <w:rsid w:val="00396956"/>
    <w:rsid w:val="0044338D"/>
    <w:rsid w:val="004B26B5"/>
    <w:rsid w:val="0055727B"/>
    <w:rsid w:val="005C64F3"/>
    <w:rsid w:val="00655ACD"/>
    <w:rsid w:val="00756EAE"/>
    <w:rsid w:val="007B7A13"/>
    <w:rsid w:val="009904BE"/>
    <w:rsid w:val="00A03763"/>
    <w:rsid w:val="00A32008"/>
    <w:rsid w:val="00AD7632"/>
    <w:rsid w:val="00BE05A2"/>
    <w:rsid w:val="00C62808"/>
    <w:rsid w:val="00CB3972"/>
    <w:rsid w:val="00D07597"/>
    <w:rsid w:val="00E505F6"/>
    <w:rsid w:val="00EA1D9E"/>
    <w:rsid w:val="00EB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FA4"/>
  </w:style>
  <w:style w:type="paragraph" w:styleId="Heading1">
    <w:name w:val="heading 1"/>
    <w:basedOn w:val="Normal"/>
    <w:next w:val="Normal"/>
    <w:link w:val="Heading1Char"/>
    <w:uiPriority w:val="9"/>
    <w:qFormat/>
    <w:rsid w:val="00D075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6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505F6"/>
  </w:style>
  <w:style w:type="character" w:customStyle="1" w:styleId="Heading1Char">
    <w:name w:val="Heading 1 Char"/>
    <w:basedOn w:val="DefaultParagraphFont"/>
    <w:link w:val="Heading1"/>
    <w:uiPriority w:val="9"/>
    <w:rsid w:val="00D075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D0759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Donegal County COuncil</Company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amelly</dc:creator>
  <cp:lastModifiedBy>Críostóir</cp:lastModifiedBy>
  <cp:revision>2</cp:revision>
  <dcterms:created xsi:type="dcterms:W3CDTF">2018-11-26T19:12:00Z</dcterms:created>
  <dcterms:modified xsi:type="dcterms:W3CDTF">2018-11-26T19:12:00Z</dcterms:modified>
</cp:coreProperties>
</file>